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D3" w:rsidRDefault="003341D3" w:rsidP="001822B5">
      <w:pPr>
        <w:shd w:val="clear" w:color="auto" w:fill="FFFFFF"/>
        <w:spacing w:before="182" w:after="547" w:line="240" w:lineRule="atLeast"/>
        <w:ind w:left="-567" w:right="-143" w:firstLine="567"/>
        <w:outlineLvl w:val="0"/>
        <w:rPr>
          <w:rFonts w:ascii="Franklin Gothic Medium" w:eastAsia="Times New Roman" w:hAnsi="Franklin Gothic Medium" w:cs="Arial"/>
          <w:b/>
          <w:color w:val="1F497D" w:themeColor="text2"/>
          <w:kern w:val="36"/>
          <w:sz w:val="52"/>
          <w:szCs w:val="28"/>
          <w:lang w:eastAsia="ru-RU"/>
        </w:rPr>
      </w:pPr>
      <w:r w:rsidRPr="003A1D9B">
        <w:rPr>
          <w:rFonts w:ascii="Franklin Gothic Medium" w:eastAsia="Times New Roman" w:hAnsi="Franklin Gothic Medium" w:cs="Arial"/>
          <w:b/>
          <w:color w:val="1F497D" w:themeColor="text2"/>
          <w:kern w:val="36"/>
          <w:sz w:val="52"/>
          <w:szCs w:val="28"/>
          <w:lang w:eastAsia="ru-RU"/>
        </w:rPr>
        <w:t xml:space="preserve">Годовой </w:t>
      </w:r>
      <w:r w:rsidR="00966A19">
        <w:rPr>
          <w:rFonts w:ascii="Franklin Gothic Medium" w:eastAsia="Times New Roman" w:hAnsi="Franklin Gothic Medium" w:cs="Arial"/>
          <w:b/>
          <w:color w:val="1F497D" w:themeColor="text2"/>
          <w:kern w:val="36"/>
          <w:sz w:val="52"/>
          <w:szCs w:val="28"/>
          <w:lang w:eastAsia="ru-RU"/>
        </w:rPr>
        <w:t>отчёт музыкального руководителя</w:t>
      </w:r>
    </w:p>
    <w:p w:rsidR="00966A19" w:rsidRPr="00966A19" w:rsidRDefault="00966A19" w:rsidP="00966A19">
      <w:pPr>
        <w:shd w:val="clear" w:color="auto" w:fill="FFFFFF"/>
        <w:spacing w:before="182" w:after="547" w:line="240" w:lineRule="atLeast"/>
        <w:ind w:left="-567" w:right="-143" w:firstLine="567"/>
        <w:jc w:val="center"/>
        <w:outlineLvl w:val="0"/>
        <w:rPr>
          <w:rFonts w:ascii="Franklin Gothic Medium" w:eastAsia="Times New Roman" w:hAnsi="Franklin Gothic Medium" w:cs="Arial"/>
          <w:b/>
          <w:color w:val="1F497D" w:themeColor="text2"/>
          <w:kern w:val="36"/>
          <w:sz w:val="28"/>
          <w:szCs w:val="28"/>
          <w:lang w:eastAsia="ru-RU"/>
        </w:rPr>
      </w:pPr>
      <w:r w:rsidRPr="00966A19">
        <w:rPr>
          <w:rFonts w:ascii="Franklin Gothic Medium" w:eastAsia="Times New Roman" w:hAnsi="Franklin Gothic Medium" w:cs="Arial"/>
          <w:b/>
          <w:color w:val="1F497D" w:themeColor="text2"/>
          <w:kern w:val="36"/>
          <w:sz w:val="28"/>
          <w:szCs w:val="28"/>
          <w:lang w:eastAsia="ru-RU"/>
        </w:rPr>
        <w:t>за 2017-2018 учебный год</w:t>
      </w:r>
    </w:p>
    <w:p w:rsidR="003A1D9B" w:rsidRPr="003A1D9B" w:rsidRDefault="003341D3" w:rsidP="003341D3">
      <w:pPr>
        <w:spacing w:after="0" w:line="240" w:lineRule="auto"/>
        <w:rPr>
          <w:rFonts w:ascii="Calligraphia One" w:eastAsia="Times New Roman" w:hAnsi="Calligraphia One" w:cs="Arial"/>
          <w:b/>
          <w:bCs/>
          <w:color w:val="333333"/>
          <w:sz w:val="144"/>
          <w:szCs w:val="28"/>
          <w:bdr w:val="none" w:sz="0" w:space="0" w:color="auto" w:frame="1"/>
          <w:lang w:eastAsia="ru-RU"/>
        </w:rPr>
      </w:pPr>
      <w:proofErr w:type="spellStart"/>
      <w:r w:rsidRPr="001822B5">
        <w:rPr>
          <w:rFonts w:ascii="Calligraphia One" w:eastAsia="Times New Roman" w:hAnsi="Calligraphia One" w:cs="Arial"/>
          <w:b/>
          <w:bCs/>
          <w:color w:val="333333"/>
          <w:sz w:val="144"/>
          <w:szCs w:val="28"/>
          <w:bdr w:val="none" w:sz="0" w:space="0" w:color="auto" w:frame="1"/>
          <w:lang w:eastAsia="ru-RU"/>
        </w:rPr>
        <w:t>Султановой</w:t>
      </w:r>
      <w:proofErr w:type="spellEnd"/>
      <w:r w:rsidRPr="001822B5">
        <w:rPr>
          <w:rFonts w:ascii="Calligraphia One" w:eastAsia="Times New Roman" w:hAnsi="Calligraphia One" w:cs="Arial"/>
          <w:b/>
          <w:bCs/>
          <w:color w:val="333333"/>
          <w:sz w:val="144"/>
          <w:szCs w:val="28"/>
          <w:bdr w:val="none" w:sz="0" w:space="0" w:color="auto" w:frame="1"/>
          <w:lang w:eastAsia="ru-RU"/>
        </w:rPr>
        <w:t xml:space="preserve"> Ж.З.</w:t>
      </w:r>
    </w:p>
    <w:p w:rsidR="003A1D9B" w:rsidRDefault="003A1D9B" w:rsidP="003341D3">
      <w:pPr>
        <w:spacing w:before="273" w:after="273" w:line="240" w:lineRule="auto"/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</w:pPr>
    </w:p>
    <w:p w:rsidR="003341D3" w:rsidRPr="001822B5" w:rsidRDefault="003341D3" w:rsidP="003341D3">
      <w:pPr>
        <w:spacing w:before="273" w:after="273" w:line="240" w:lineRule="auto"/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</w:pPr>
      <w:proofErr w:type="spellStart"/>
      <w:r w:rsidRPr="003A1D9B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Пед</w:t>
      </w:r>
      <w:proofErr w:type="spellEnd"/>
      <w:r w:rsidRPr="003A1D9B">
        <w:rPr>
          <w:rFonts w:asciiTheme="majorHAnsi" w:eastAsia="Times New Roman" w:hAnsiTheme="majorHAnsi" w:cs="Arial"/>
          <w:b/>
          <w:color w:val="FF0000"/>
          <w:sz w:val="28"/>
          <w:szCs w:val="28"/>
          <w:lang w:eastAsia="ru-RU"/>
        </w:rPr>
        <w:t>. стаж</w:t>
      </w:r>
      <w:r w:rsidR="00AB532A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 18</w:t>
      </w:r>
      <w:r w:rsidRPr="001822B5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 xml:space="preserve">  лет,       1 квалификационная категория.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3A1D9B">
        <w:rPr>
          <w:rFonts w:asciiTheme="majorHAnsi" w:hAnsiTheme="majorHAnsi" w:cs="Arial"/>
          <w:b/>
          <w:color w:val="FF0000"/>
          <w:sz w:val="28"/>
          <w:szCs w:val="28"/>
        </w:rPr>
        <w:t>Область</w:t>
      </w:r>
      <w:r w:rsidRPr="003A1D9B">
        <w:rPr>
          <w:rFonts w:asciiTheme="majorHAnsi" w:hAnsiTheme="majorHAnsi" w:cs="Arial"/>
          <w:color w:val="FF0000"/>
          <w:sz w:val="28"/>
          <w:szCs w:val="28"/>
        </w:rPr>
        <w:t xml:space="preserve"> </w:t>
      </w:r>
      <w:r w:rsidRPr="001822B5">
        <w:rPr>
          <w:rFonts w:asciiTheme="majorHAnsi" w:hAnsiTheme="majorHAnsi" w:cs="Arial"/>
          <w:color w:val="333333"/>
          <w:sz w:val="28"/>
          <w:szCs w:val="28"/>
        </w:rPr>
        <w:t>«Художественно – эстетическое развитие»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3A1D9B">
        <w:rPr>
          <w:rFonts w:asciiTheme="majorHAnsi" w:hAnsiTheme="majorHAnsi" w:cs="Arial"/>
          <w:b/>
          <w:color w:val="FF0000"/>
          <w:sz w:val="28"/>
          <w:szCs w:val="28"/>
        </w:rPr>
        <w:t xml:space="preserve">Направление </w:t>
      </w:r>
      <w:r w:rsidRPr="001822B5">
        <w:rPr>
          <w:rFonts w:asciiTheme="majorHAnsi" w:hAnsiTheme="majorHAnsi" w:cs="Arial"/>
          <w:color w:val="333333"/>
          <w:sz w:val="28"/>
          <w:szCs w:val="28"/>
        </w:rPr>
        <w:t>«Музыка»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Работа по музыкальному развитию детей в детском саду</w:t>
      </w:r>
      <w:r w:rsidR="001822B5">
        <w:rPr>
          <w:rFonts w:asciiTheme="majorHAnsi" w:hAnsiTheme="majorHAnsi" w:cs="Arial"/>
          <w:color w:val="333333"/>
          <w:sz w:val="28"/>
          <w:szCs w:val="28"/>
        </w:rPr>
        <w:t xml:space="preserve"> «Радуга»</w:t>
      </w: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построена на основе следующих программ:</w:t>
      </w:r>
    </w:p>
    <w:p w:rsidR="003A1D9B" w:rsidRPr="003A1D9B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«Программа дошкольного образования </w:t>
      </w:r>
      <w:r w:rsidRPr="003A1D9B">
        <w:rPr>
          <w:rFonts w:asciiTheme="majorHAnsi" w:hAnsiTheme="majorHAnsi" w:cs="Arial"/>
          <w:sz w:val="28"/>
          <w:szCs w:val="28"/>
        </w:rPr>
        <w:t>«</w:t>
      </w:r>
      <w:r w:rsidRPr="003A1D9B">
        <w:rPr>
          <w:rFonts w:asciiTheme="majorHAnsi" w:hAnsiTheme="majorHAnsi" w:cs="Arial"/>
          <w:b/>
          <w:sz w:val="28"/>
          <w:szCs w:val="28"/>
        </w:rPr>
        <w:t>От рождения до школы»</w:t>
      </w:r>
      <w:r w:rsidRPr="003A1D9B">
        <w:rPr>
          <w:rFonts w:asciiTheme="majorHAnsi" w:hAnsiTheme="majorHAnsi" w:cs="Arial"/>
          <w:sz w:val="28"/>
          <w:szCs w:val="28"/>
        </w:rPr>
        <w:t xml:space="preserve"> 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под редакцией Н. Е. </w:t>
      </w:r>
      <w:proofErr w:type="spellStart"/>
      <w:r w:rsidRPr="001822B5">
        <w:rPr>
          <w:rFonts w:asciiTheme="majorHAnsi" w:hAnsiTheme="majorHAnsi" w:cs="Arial"/>
          <w:color w:val="333333"/>
          <w:sz w:val="28"/>
          <w:szCs w:val="28"/>
        </w:rPr>
        <w:t>Вераксы</w:t>
      </w:r>
      <w:proofErr w:type="spellEnd"/>
      <w:r w:rsidRPr="001822B5">
        <w:rPr>
          <w:rFonts w:asciiTheme="majorHAnsi" w:hAnsiTheme="majorHAnsi" w:cs="Arial"/>
          <w:color w:val="333333"/>
          <w:sz w:val="28"/>
          <w:szCs w:val="28"/>
        </w:rPr>
        <w:t>, Т. С. Комаровой, М. А. Васильевой.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Также используются дополнительные программы:</w:t>
      </w:r>
    </w:p>
    <w:p w:rsidR="009B205C" w:rsidRPr="003A1D9B" w:rsidRDefault="003A1D9B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b/>
          <w:color w:val="333333"/>
          <w:sz w:val="28"/>
          <w:szCs w:val="28"/>
        </w:rPr>
      </w:pPr>
      <w:r>
        <w:rPr>
          <w:rFonts w:asciiTheme="majorHAnsi" w:hAnsiTheme="majorHAnsi" w:cs="Arial"/>
          <w:b/>
          <w:color w:val="333333"/>
          <w:sz w:val="28"/>
          <w:szCs w:val="28"/>
        </w:rPr>
        <w:t>«</w:t>
      </w:r>
      <w:r w:rsidR="002A11C3" w:rsidRPr="003A1D9B">
        <w:rPr>
          <w:rFonts w:asciiTheme="majorHAnsi" w:hAnsiTheme="majorHAnsi" w:cs="Arial"/>
          <w:b/>
          <w:color w:val="333333"/>
          <w:sz w:val="28"/>
          <w:szCs w:val="28"/>
        </w:rPr>
        <w:t>Ритмическая мозаика</w:t>
      </w:r>
      <w:r>
        <w:rPr>
          <w:rFonts w:asciiTheme="majorHAnsi" w:hAnsiTheme="majorHAnsi" w:cs="Arial"/>
          <w:b/>
          <w:color w:val="333333"/>
          <w:sz w:val="28"/>
          <w:szCs w:val="28"/>
        </w:rPr>
        <w:t>»</w:t>
      </w:r>
      <w:r w:rsidR="002A11C3" w:rsidRPr="003A1D9B">
        <w:rPr>
          <w:rFonts w:asciiTheme="majorHAnsi" w:hAnsiTheme="majorHAnsi" w:cs="Arial"/>
          <w:b/>
          <w:color w:val="333333"/>
          <w:sz w:val="28"/>
          <w:szCs w:val="28"/>
        </w:rPr>
        <w:t xml:space="preserve">   А.А. Бурениной</w:t>
      </w:r>
    </w:p>
    <w:p w:rsidR="003A1D9B" w:rsidRPr="003A1D9B" w:rsidRDefault="003A1D9B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b/>
          <w:color w:val="333333"/>
          <w:sz w:val="28"/>
          <w:szCs w:val="28"/>
        </w:rPr>
      </w:pPr>
      <w:r w:rsidRPr="003A1D9B">
        <w:rPr>
          <w:rFonts w:asciiTheme="majorHAnsi" w:hAnsiTheme="majorHAnsi" w:cs="Arial"/>
          <w:b/>
          <w:color w:val="333333"/>
          <w:sz w:val="28"/>
          <w:szCs w:val="28"/>
        </w:rPr>
        <w:t xml:space="preserve">Региональная программа </w:t>
      </w:r>
      <w:r>
        <w:rPr>
          <w:rFonts w:asciiTheme="majorHAnsi" w:hAnsiTheme="majorHAnsi" w:cs="Arial"/>
          <w:b/>
          <w:color w:val="333333"/>
          <w:sz w:val="28"/>
          <w:szCs w:val="28"/>
        </w:rPr>
        <w:t xml:space="preserve"> по музыке </w:t>
      </w:r>
      <w:r w:rsidRPr="003A1D9B">
        <w:rPr>
          <w:rFonts w:asciiTheme="majorHAnsi" w:hAnsiTheme="majorHAnsi" w:cs="Arial"/>
          <w:b/>
          <w:color w:val="333333"/>
          <w:sz w:val="28"/>
          <w:szCs w:val="28"/>
        </w:rPr>
        <w:t xml:space="preserve"> С. </w:t>
      </w:r>
      <w:proofErr w:type="spellStart"/>
      <w:r w:rsidRPr="003A1D9B">
        <w:rPr>
          <w:rFonts w:asciiTheme="majorHAnsi" w:hAnsiTheme="majorHAnsi" w:cs="Arial"/>
          <w:b/>
          <w:color w:val="333333"/>
          <w:sz w:val="28"/>
          <w:szCs w:val="28"/>
        </w:rPr>
        <w:t>Агабековой</w:t>
      </w:r>
      <w:proofErr w:type="spellEnd"/>
      <w:r w:rsidRPr="003A1D9B">
        <w:rPr>
          <w:rFonts w:asciiTheme="majorHAnsi" w:hAnsiTheme="majorHAnsi" w:cs="Arial"/>
          <w:b/>
          <w:color w:val="333333"/>
          <w:sz w:val="28"/>
          <w:szCs w:val="28"/>
        </w:rPr>
        <w:t xml:space="preserve"> </w:t>
      </w:r>
    </w:p>
    <w:p w:rsidR="009B205C" w:rsidRPr="003A1D9B" w:rsidRDefault="009B205C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3A1D9B">
        <w:rPr>
          <w:rFonts w:asciiTheme="majorHAnsi" w:hAnsiTheme="majorHAnsi" w:cs="Arial"/>
          <w:b/>
          <w:color w:val="FF0000"/>
          <w:sz w:val="28"/>
          <w:szCs w:val="28"/>
        </w:rPr>
        <w:t>Моя методическая проблема –</w:t>
      </w:r>
    </w:p>
    <w:p w:rsidR="009B205C" w:rsidRDefault="009B205C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9B205C">
        <w:rPr>
          <w:rFonts w:asciiTheme="majorHAnsi" w:hAnsiTheme="majorHAnsi" w:cs="Arial"/>
          <w:color w:val="333333"/>
          <w:sz w:val="28"/>
          <w:szCs w:val="28"/>
        </w:rPr>
        <w:t>«Развитие творческих способностей у детей на занятиях по музыке»</w:t>
      </w:r>
    </w:p>
    <w:p w:rsidR="003A1D9B" w:rsidRDefault="009B205C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color w:val="333333"/>
          <w:sz w:val="28"/>
          <w:szCs w:val="28"/>
        </w:rPr>
      </w:pPr>
      <w:r w:rsidRPr="003A1D9B">
        <w:rPr>
          <w:rFonts w:asciiTheme="majorHAnsi" w:hAnsiTheme="majorHAnsi" w:cs="Arial"/>
          <w:b/>
          <w:color w:val="FF0000"/>
          <w:sz w:val="28"/>
          <w:szCs w:val="28"/>
        </w:rPr>
        <w:t>Тема самообразования</w:t>
      </w:r>
      <w:r>
        <w:rPr>
          <w:rFonts w:asciiTheme="majorHAnsi" w:hAnsiTheme="majorHAnsi" w:cs="Arial"/>
          <w:color w:val="333333"/>
          <w:sz w:val="28"/>
          <w:szCs w:val="28"/>
        </w:rPr>
        <w:t xml:space="preserve"> </w:t>
      </w:r>
      <w:r w:rsidR="003A1D9B">
        <w:rPr>
          <w:rFonts w:asciiTheme="majorHAnsi" w:hAnsiTheme="majorHAnsi" w:cs="Arial"/>
          <w:color w:val="333333"/>
          <w:sz w:val="28"/>
          <w:szCs w:val="28"/>
        </w:rPr>
        <w:t>-</w:t>
      </w:r>
    </w:p>
    <w:p w:rsidR="009B205C" w:rsidRPr="009B205C" w:rsidRDefault="003A1D9B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color w:val="333333"/>
          <w:sz w:val="28"/>
          <w:szCs w:val="28"/>
        </w:rPr>
        <w:t>«Ф</w:t>
      </w:r>
      <w:r w:rsidR="009B205C">
        <w:rPr>
          <w:rFonts w:asciiTheme="majorHAnsi" w:hAnsiTheme="majorHAnsi" w:cs="Arial"/>
          <w:color w:val="333333"/>
          <w:sz w:val="28"/>
          <w:szCs w:val="28"/>
        </w:rPr>
        <w:t>ормирование творческой личности ребёнка средствами театральной деятельности»</w:t>
      </w:r>
    </w:p>
    <w:p w:rsidR="00537C97" w:rsidRPr="001822B5" w:rsidRDefault="00537C97" w:rsidP="003A1D9B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Музыкальные занятия проводились согласно тематическому планированию в ДОУ.</w:t>
      </w:r>
    </w:p>
    <w:p w:rsidR="003A1D9B" w:rsidRDefault="003A1D9B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A1D9B" w:rsidRDefault="003A1D9B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537C97" w:rsidRPr="003A1D9B" w:rsidRDefault="00537C97" w:rsidP="003A1D9B">
      <w:pPr>
        <w:pStyle w:val="a3"/>
        <w:spacing w:before="273" w:beforeAutospacing="0" w:after="273" w:afterAutospacing="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3A1D9B">
        <w:rPr>
          <w:rFonts w:asciiTheme="majorHAnsi" w:hAnsiTheme="majorHAnsi" w:cs="Arial"/>
          <w:b/>
          <w:color w:val="FF0000"/>
          <w:sz w:val="28"/>
          <w:szCs w:val="28"/>
        </w:rPr>
        <w:t>Формы организации музыкальной деятельности: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тематические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игровые,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комплексные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интегрированные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типовые музыкальные занятия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праздники</w:t>
      </w:r>
    </w:p>
    <w:p w:rsidR="00537C97" w:rsidRPr="001822B5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игровые досуги</w:t>
      </w:r>
    </w:p>
    <w:p w:rsidR="00537C97" w:rsidRPr="003A1D9B" w:rsidRDefault="00537C97" w:rsidP="00537C97">
      <w:pPr>
        <w:pStyle w:val="a3"/>
        <w:numPr>
          <w:ilvl w:val="0"/>
          <w:numId w:val="1"/>
        </w:numPr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индивидуальная работа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На занятиях осуществлялось систематическое и планомерное развитие каждого ребенка, формировалось и развивалось его эстетическое отношение к окружающему миру, искусству посредством применения и чередования пения, ритмики, восприятия музыки, игры на традиционных и нетрадиционных инструментах, творчества.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Праздники, развлечения проходили согласно годовому плану. Разработаны новые сценарии ко дню рождения Расула Гамзатова, осеннего  бал а, 8 Марта, Дню защитника Отечества, Дню Победы, к выпускному празднику.</w:t>
      </w:r>
    </w:p>
    <w:p w:rsidR="00537C97" w:rsidRPr="001822B5" w:rsidRDefault="003A1D9B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>
        <w:rPr>
          <w:rFonts w:asciiTheme="majorHAnsi" w:hAnsiTheme="majorHAnsi" w:cs="Arial"/>
          <w:color w:val="333333"/>
          <w:sz w:val="28"/>
          <w:szCs w:val="28"/>
        </w:rPr>
        <w:t xml:space="preserve">Родители посещали утренники </w:t>
      </w:r>
      <w:r w:rsidR="00537C97" w:rsidRPr="001822B5">
        <w:rPr>
          <w:rFonts w:asciiTheme="majorHAnsi" w:hAnsiTheme="majorHAnsi" w:cs="Arial"/>
          <w:color w:val="333333"/>
          <w:sz w:val="28"/>
          <w:szCs w:val="28"/>
        </w:rPr>
        <w:t xml:space="preserve"> и принимали активное участие в организации праздников.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В работе были использованы современные педагогические средства, с использованием ИКТ. С целью реализации технологии личностно-ориентированного подхода использовались в работе индивидуальные творческие 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Для сохранения и укрепления здоровья детей в течени</w:t>
      </w:r>
      <w:proofErr w:type="gramStart"/>
      <w:r w:rsidRPr="001822B5">
        <w:rPr>
          <w:rFonts w:asciiTheme="majorHAnsi" w:hAnsiTheme="majorHAnsi" w:cs="Arial"/>
          <w:color w:val="333333"/>
          <w:sz w:val="28"/>
          <w:szCs w:val="28"/>
        </w:rPr>
        <w:t>и</w:t>
      </w:r>
      <w:proofErr w:type="gramEnd"/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года широко использовались </w:t>
      </w:r>
      <w:proofErr w:type="spellStart"/>
      <w:r w:rsidRPr="001822B5">
        <w:rPr>
          <w:rFonts w:asciiTheme="majorHAnsi" w:hAnsiTheme="majorHAnsi" w:cs="Arial"/>
          <w:color w:val="333333"/>
          <w:sz w:val="28"/>
          <w:szCs w:val="28"/>
        </w:rPr>
        <w:t>здоровьесберегающие</w:t>
      </w:r>
      <w:proofErr w:type="spellEnd"/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технологии</w:t>
      </w:r>
    </w:p>
    <w:p w:rsidR="003A1D9B" w:rsidRPr="005642D3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Результаты освоения программного </w:t>
      </w:r>
      <w:r w:rsidRPr="003A1D9B">
        <w:rPr>
          <w:rFonts w:asciiTheme="majorHAnsi" w:hAnsiTheme="majorHAnsi" w:cs="Arial"/>
          <w:sz w:val="28"/>
          <w:szCs w:val="28"/>
        </w:rPr>
        <w:t>содержания в младшей группе: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У дете</w:t>
      </w:r>
      <w:r w:rsidR="003A1D9B">
        <w:rPr>
          <w:rFonts w:asciiTheme="majorHAnsi" w:hAnsiTheme="majorHAnsi" w:cs="Arial"/>
          <w:color w:val="333333"/>
          <w:sz w:val="28"/>
          <w:szCs w:val="28"/>
        </w:rPr>
        <w:t xml:space="preserve">й активный интерес к музыке, многие </w:t>
      </w:r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быстро осваивают новый репертуар.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lastRenderedPageBreak/>
        <w:t>- дети слушают музыкальные произведения до конца, узнают знакомые песни;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подпевают песни;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выполняют танцевальные движения в парах;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кружатся, притопывая попеременно ногами,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двигаются под музыку с предметом.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различают музыкальные инструменты: металлофон, барабан и др.</w:t>
      </w:r>
    </w:p>
    <w:p w:rsidR="006A2A4A" w:rsidRPr="001822B5" w:rsidRDefault="006A2A4A" w:rsidP="006A2A4A">
      <w:pPr>
        <w:pStyle w:val="a3"/>
        <w:shd w:val="clear" w:color="auto" w:fill="FFFFFF"/>
        <w:spacing w:before="273" w:beforeAutospacing="0" w:after="273" w:afterAutospacing="0"/>
        <w:rPr>
          <w:rFonts w:asciiTheme="majorHAnsi" w:hAnsiTheme="majorHAnsi" w:cs="Arial"/>
          <w:b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b/>
          <w:color w:val="333333"/>
          <w:sz w:val="28"/>
          <w:szCs w:val="28"/>
        </w:rPr>
        <w:t>Средняя группа</w:t>
      </w:r>
    </w:p>
    <w:p w:rsidR="00537C97" w:rsidRPr="001822B5" w:rsidRDefault="006A2A4A" w:rsidP="003A1D9B">
      <w:pPr>
        <w:pStyle w:val="a3"/>
        <w:shd w:val="clear" w:color="auto" w:fill="FFFFFF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К концу года дети средней группы усвоили все навыки и умения по всем видам музыкального развития научились слушать с интересом музыку беседовать о ней проявлять творчество в исполнении игр</w:t>
      </w:r>
      <w:proofErr w:type="gramStart"/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,</w:t>
      </w:r>
      <w:proofErr w:type="gramEnd"/>
      <w:r w:rsidRPr="001822B5">
        <w:rPr>
          <w:rFonts w:asciiTheme="majorHAnsi" w:hAnsiTheme="majorHAnsi" w:cs="Arial"/>
          <w:color w:val="333333"/>
          <w:sz w:val="28"/>
          <w:szCs w:val="28"/>
        </w:rPr>
        <w:t>играть в речевые игры играть на муз инструментах: колокольчики бубны металлофоны ложки. Уровень освоения программного материала находится на среднем уровне.</w:t>
      </w:r>
    </w:p>
    <w:p w:rsidR="00537C97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Результаты освоения программного содержания в старшей группе: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дети различают жанры в музыке (песня, танец, марш)</w:t>
      </w:r>
      <w:proofErr w:type="gramStart"/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;</w:t>
      </w:r>
      <w:proofErr w:type="gramEnd"/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различают звучание музыкальных инструментов (фортепиано, скрипка)</w:t>
      </w:r>
      <w:proofErr w:type="gramStart"/>
      <w:r w:rsidRPr="001822B5">
        <w:rPr>
          <w:rFonts w:asciiTheme="majorHAnsi" w:hAnsiTheme="majorHAnsi" w:cs="Arial"/>
          <w:color w:val="333333"/>
          <w:sz w:val="28"/>
          <w:szCs w:val="28"/>
        </w:rPr>
        <w:t xml:space="preserve"> ;</w:t>
      </w:r>
      <w:proofErr w:type="gramEnd"/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узнают произведения по фрагменту;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поют без напряжения, легким звуком;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- ритмично двигаются в соответствии с характером музыки;</w:t>
      </w:r>
    </w:p>
    <w:p w:rsidR="00537C97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proofErr w:type="gramStart"/>
      <w:r w:rsidRPr="001822B5">
        <w:rPr>
          <w:rFonts w:asciiTheme="majorHAnsi" w:hAnsiTheme="majorHAnsi" w:cs="Arial"/>
          <w:color w:val="333333"/>
          <w:sz w:val="28"/>
          <w:szCs w:val="28"/>
        </w:rPr>
        <w:t>В результате работы с детьми у большинства воспитанников сформированы любовь и уважение не только к музыке, как к искусству, но и к семье, родному дому, детскому саду, наблюдается мотивация к участию в государственных и народных праздниках, к разучиванию народных песен, хороводов, игре на музыкальных инструментах, что проявляется в их самостоятельной деятельности.</w:t>
      </w:r>
      <w:proofErr w:type="gramEnd"/>
    </w:p>
    <w:p w:rsidR="00025653" w:rsidRPr="001822B5" w:rsidRDefault="00537C97" w:rsidP="00537C97">
      <w:pPr>
        <w:pStyle w:val="a3"/>
        <w:spacing w:before="273" w:beforeAutospacing="0" w:after="273" w:afterAutospacing="0"/>
        <w:rPr>
          <w:rFonts w:asciiTheme="majorHAnsi" w:hAnsiTheme="majorHAnsi" w:cs="Arial"/>
          <w:color w:val="333333"/>
          <w:sz w:val="28"/>
          <w:szCs w:val="28"/>
        </w:rPr>
      </w:pPr>
      <w:r w:rsidRPr="001822B5">
        <w:rPr>
          <w:rFonts w:asciiTheme="majorHAnsi" w:hAnsiTheme="majorHAnsi" w:cs="Arial"/>
          <w:color w:val="333333"/>
          <w:sz w:val="28"/>
          <w:szCs w:val="28"/>
        </w:rPr>
        <w:t>Анализируя работу по музыкальному развитию детей, считаю полученные результаты положительными. При осуществлении воспитательно-образовательного процесса выявилась положительная динамика развития у детей музыкальных способностей, умений и навыков</w:t>
      </w:r>
      <w:r w:rsidR="00025653" w:rsidRPr="001822B5">
        <w:rPr>
          <w:rFonts w:asciiTheme="majorHAnsi" w:hAnsiTheme="majorHAnsi" w:cs="Arial"/>
          <w:color w:val="333333"/>
          <w:sz w:val="28"/>
          <w:szCs w:val="28"/>
        </w:rPr>
        <w:t>.</w:t>
      </w:r>
    </w:p>
    <w:p w:rsidR="00A913DD" w:rsidRPr="001822B5" w:rsidRDefault="00A913DD">
      <w:pPr>
        <w:rPr>
          <w:rFonts w:asciiTheme="majorHAnsi" w:hAnsiTheme="majorHAnsi"/>
          <w:sz w:val="28"/>
          <w:szCs w:val="28"/>
        </w:rPr>
      </w:pPr>
    </w:p>
    <w:sectPr w:rsidR="00A913DD" w:rsidRPr="001822B5" w:rsidSect="00966A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ligraphia One">
    <w:panose1 w:val="02000400000000000000"/>
    <w:charset w:val="CC"/>
    <w:family w:val="auto"/>
    <w:pitch w:val="variable"/>
    <w:sig w:usb0="80000203" w:usb1="0000000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B3831"/>
    <w:multiLevelType w:val="hybridMultilevel"/>
    <w:tmpl w:val="02DE5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41D3"/>
    <w:rsid w:val="00025653"/>
    <w:rsid w:val="001822B5"/>
    <w:rsid w:val="002A11C3"/>
    <w:rsid w:val="003341D3"/>
    <w:rsid w:val="003A1D9B"/>
    <w:rsid w:val="00537C97"/>
    <w:rsid w:val="005642D3"/>
    <w:rsid w:val="006131AF"/>
    <w:rsid w:val="006A2A4A"/>
    <w:rsid w:val="006A53B1"/>
    <w:rsid w:val="006E2CEF"/>
    <w:rsid w:val="009331AD"/>
    <w:rsid w:val="00966A19"/>
    <w:rsid w:val="009B205C"/>
    <w:rsid w:val="009F5680"/>
    <w:rsid w:val="00A06844"/>
    <w:rsid w:val="00A913DD"/>
    <w:rsid w:val="00AB532A"/>
    <w:rsid w:val="00BB34DF"/>
    <w:rsid w:val="00C9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DD"/>
  </w:style>
  <w:style w:type="paragraph" w:styleId="1">
    <w:name w:val="heading 1"/>
    <w:basedOn w:val="a"/>
    <w:link w:val="10"/>
    <w:uiPriority w:val="9"/>
    <w:qFormat/>
    <w:rsid w:val="0033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1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1D3"/>
  </w:style>
  <w:style w:type="paragraph" w:styleId="a3">
    <w:name w:val="Normal (Web)"/>
    <w:basedOn w:val="a"/>
    <w:uiPriority w:val="99"/>
    <w:unhideWhenUsed/>
    <w:rsid w:val="0033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9</cp:revision>
  <dcterms:created xsi:type="dcterms:W3CDTF">2016-06-24T09:44:00Z</dcterms:created>
  <dcterms:modified xsi:type="dcterms:W3CDTF">2019-03-15T12:40:00Z</dcterms:modified>
</cp:coreProperties>
</file>